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A3" w:rsidRDefault="00CC37A3" w:rsidP="002108E6">
      <w:pPr>
        <w:pStyle w:val="a3"/>
        <w:spacing w:line="4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1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CC37A3" w:rsidRPr="0003255F" w:rsidRDefault="00CC37A3" w:rsidP="0003255F">
      <w:pPr>
        <w:pStyle w:val="a3"/>
        <w:spacing w:line="400" w:lineRule="exac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吉林交通职业技术学院</w:t>
      </w:r>
      <w:r w:rsidRPr="0003255F">
        <w:rPr>
          <w:rFonts w:ascii="黑体" w:eastAsia="黑体" w:hAnsi="黑体" w:hint="eastAsia"/>
          <w:sz w:val="28"/>
          <w:szCs w:val="28"/>
        </w:rPr>
        <w:t>“青年马克思主义者培养工程”</w:t>
      </w:r>
      <w:r w:rsidR="0045025B">
        <w:rPr>
          <w:rFonts w:ascii="黑体" w:eastAsia="黑体" w:hAnsi="黑体" w:hint="eastAsia"/>
          <w:sz w:val="28"/>
          <w:szCs w:val="28"/>
        </w:rPr>
        <w:t>“学习筑梦工程”</w:t>
      </w:r>
    </w:p>
    <w:p w:rsidR="00CC37A3" w:rsidRDefault="007D7A02" w:rsidP="0003255F">
      <w:pPr>
        <w:pStyle w:val="a3"/>
        <w:ind w:right="420"/>
        <w:jc w:val="center"/>
        <w:rPr>
          <w:rFonts w:ascii="黑体" w:eastAsia="黑体" w:hAnsi="黑体"/>
          <w:sz w:val="28"/>
          <w:szCs w:val="28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4" type="#_x0000_t109" style="position:absolute;left:0;text-align:left;margin-left:560.7pt;margin-top:37.7pt;width:157.1pt;height:87.85pt;z-index:3">
            <v:textbox>
              <w:txbxContent>
                <w:p w:rsidR="00CC37A3" w:rsidRDefault="00C206EF">
                  <w:r>
                    <w:rPr>
                      <w:rFonts w:hint="eastAsia"/>
                    </w:rPr>
                    <w:t>电子版</w:t>
                  </w:r>
                  <w:r w:rsidR="00CC37A3">
                    <w:rPr>
                      <w:rFonts w:hint="eastAsia"/>
                    </w:rPr>
                    <w:t>报名表交到所在学院</w:t>
                  </w:r>
                  <w:r w:rsidR="00F776BB">
                    <w:rPr>
                      <w:rFonts w:hint="eastAsia"/>
                    </w:rPr>
                    <w:t>辅导员</w:t>
                  </w:r>
                  <w:r w:rsidR="00B73505">
                    <w:rPr>
                      <w:rFonts w:hint="eastAsia"/>
                    </w:rPr>
                    <w:t>。</w:t>
                  </w:r>
                  <w:r w:rsidR="005D6557">
                    <w:rPr>
                      <w:rFonts w:hint="eastAsia"/>
                    </w:rPr>
                    <w:t>（</w:t>
                  </w:r>
                  <w:r w:rsidR="00B73505" w:rsidRPr="00B73505">
                    <w:rPr>
                      <w:rFonts w:hint="eastAsia"/>
                      <w:color w:val="FF0000"/>
                    </w:rPr>
                    <w:t>各种证明材料如无法提供可以待疫情结束开学后统一补交。</w:t>
                  </w:r>
                  <w:r w:rsidR="00AA2F51">
                    <w:rPr>
                      <w:rFonts w:hint="eastAsia"/>
                      <w:color w:val="FF0000"/>
                    </w:rPr>
                    <w:t>只需先提交电子版报名表</w:t>
                  </w:r>
                  <w:r w:rsidR="009C2A32">
                    <w:rPr>
                      <w:rFonts w:hint="eastAsia"/>
                      <w:color w:val="FF0000"/>
                    </w:rPr>
                    <w:t>，保证信息填写完整准确</w:t>
                  </w:r>
                  <w:r w:rsidR="005D6557">
                    <w:rPr>
                      <w:rFonts w:hint="eastAsia"/>
                    </w:rPr>
                    <w:t>）</w:t>
                  </w:r>
                  <w:r>
                    <w:rPr>
                      <w:rFonts w:hint="eastAsia"/>
                      <w:color w:val="FF0000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109" style="position:absolute;left:0;text-align:left;margin-left:308.3pt;margin-top:40.3pt;width:223.55pt;height:36.85pt;z-index:4">
            <v:textbox>
              <w:txbxContent>
                <w:p w:rsidR="00CC37A3" w:rsidRDefault="00CC37A3" w:rsidP="00674AD8">
                  <w:pPr>
                    <w:jc w:val="center"/>
                  </w:pPr>
                  <w:r>
                    <w:rPr>
                      <w:rFonts w:hint="eastAsia"/>
                    </w:rPr>
                    <w:t>填写报名表</w:t>
                  </w:r>
                </w:p>
                <w:p w:rsidR="00523AA3" w:rsidRPr="00523AA3" w:rsidRDefault="00523AA3" w:rsidP="00523AA3">
                  <w:pPr>
                    <w:rPr>
                      <w:color w:val="FF0000"/>
                    </w:rPr>
                  </w:pPr>
                  <w:r w:rsidRPr="00523AA3">
                    <w:rPr>
                      <w:rFonts w:hint="eastAsia"/>
                      <w:color w:val="FF0000"/>
                    </w:rPr>
                    <w:t>“青马工程”“学习筑梦工程”只能选报一个</w:t>
                  </w:r>
                </w:p>
              </w:txbxContent>
            </v:textbox>
          </v:shape>
        </w:pict>
      </w:r>
      <w:r w:rsidR="00CC37A3" w:rsidRPr="0003255F">
        <w:rPr>
          <w:rFonts w:ascii="黑体" w:eastAsia="黑体" w:hAnsi="黑体" w:hint="eastAsia"/>
          <w:sz w:val="28"/>
          <w:szCs w:val="28"/>
        </w:rPr>
        <w:t>学员选拔</w:t>
      </w:r>
      <w:r w:rsidR="00CC37A3">
        <w:rPr>
          <w:rFonts w:ascii="黑体" w:eastAsia="黑体" w:hAnsi="黑体" w:hint="eastAsia"/>
          <w:sz w:val="28"/>
          <w:szCs w:val="28"/>
        </w:rPr>
        <w:t>流程图</w:t>
      </w:r>
    </w:p>
    <w:p w:rsidR="00CC37A3" w:rsidRPr="0003255F" w:rsidRDefault="007D7A02" w:rsidP="0003255F">
      <w:pPr>
        <w:pStyle w:val="a3"/>
        <w:ind w:right="420"/>
        <w:rPr>
          <w:rFonts w:ascii="黑体" w:eastAsia="黑体" w:hAnsi="黑体"/>
          <w:sz w:val="28"/>
          <w:szCs w:val="28"/>
        </w:rPr>
      </w:pPr>
      <w:r>
        <w:rPr>
          <w:noProof/>
        </w:rPr>
        <w:pict>
          <v:shape id="_x0000_s1026" type="#_x0000_t109" style="position:absolute;margin-left:5.25pt;margin-top:9.8pt;width:126.55pt;height:55.95pt;z-index:1">
            <v:textbox style="mso-next-textbox:#_x0000_s1026">
              <w:txbxContent>
                <w:p w:rsidR="00CC37A3" w:rsidRPr="00B8340F" w:rsidRDefault="00B8340F" w:rsidP="00D81B95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hint="eastAsia"/>
                    </w:rPr>
                    <w:t>广泛宣传，</w:t>
                  </w:r>
                  <w:r w:rsidR="00CC37A3">
                    <w:rPr>
                      <w:rFonts w:hint="eastAsia"/>
                    </w:rPr>
                    <w:t>学生</w:t>
                  </w:r>
                  <w:r w:rsidR="00684B21">
                    <w:rPr>
                      <w:rFonts w:hint="eastAsia"/>
                    </w:rPr>
                    <w:t>本人提出申请</w:t>
                  </w:r>
                  <w:r w:rsidRPr="00B8340F">
                    <w:rPr>
                      <w:rFonts w:hint="eastAsia"/>
                      <w:color w:val="FF0000"/>
                    </w:rPr>
                    <w:t>（不允许学院或者辅导员直接确定）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31.8pt;margin-top:38pt;width:22pt;height:0;z-index:11" o:connectortype="straight">
            <v:stroke endarrow="block"/>
          </v:shape>
        </w:pict>
      </w:r>
      <w:r>
        <w:rPr>
          <w:noProof/>
        </w:rPr>
        <w:pict>
          <v:shape id="_x0000_s1028" type="#_x0000_t109" style="position:absolute;margin-left:153.8pt;margin-top:16.4pt;width:124.3pt;height:39.75pt;z-index:2">
            <v:textbox>
              <w:txbxContent>
                <w:p w:rsidR="00CC37A3" w:rsidRDefault="00CC37A3" w:rsidP="00674AD8">
                  <w:pPr>
                    <w:jc w:val="center"/>
                  </w:pPr>
                  <w:r>
                    <w:rPr>
                      <w:rFonts w:hint="eastAsia"/>
                    </w:rPr>
                    <w:t>登录学生工作处网站下载报名表</w:t>
                  </w:r>
                  <w:r w:rsidR="00F2038F">
                    <w:rPr>
                      <w:rFonts w:hint="eastAsia"/>
                    </w:rPr>
                    <w:t xml:space="preserve"> </w:t>
                  </w:r>
                  <w:r w:rsidR="00F2038F">
                    <w:rPr>
                      <w:rFonts w:hint="eastAsia"/>
                    </w:rPr>
                    <w:t>填写附件</w:t>
                  </w:r>
                  <w:r w:rsidR="00F2038F"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32" style="position:absolute;margin-left:278.1pt;margin-top:35.6pt;width:30.2pt;height:0;z-index:16" o:connectortype="straight">
            <v:stroke endarrow="block"/>
          </v:shape>
        </w:pict>
      </w:r>
      <w:r>
        <w:rPr>
          <w:noProof/>
        </w:rPr>
        <w:pict>
          <v:shape id="_x0000_s1075" type="#_x0000_t32" style="position:absolute;margin-left:530.5pt;margin-top:34.7pt;width:30.2pt;height:0;z-index:19" o:connectortype="straight">
            <v:stroke endarrow="block"/>
          </v:shape>
        </w:pict>
      </w:r>
      <w:r>
        <w:rPr>
          <w:noProof/>
        </w:rPr>
        <w:pict>
          <v:shape id="_x0000_s1079" type="#_x0000_t109" style="position:absolute;margin-left:308.3pt;margin-top:38pt;width:223.55pt;height:37.15pt;z-index:22">
            <v:textbox>
              <w:txbxContent>
                <w:p w:rsidR="007B493F" w:rsidRPr="00523AA3" w:rsidRDefault="007B493F" w:rsidP="007B493F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</w:rPr>
                    <w:t>撰写</w:t>
                  </w:r>
                  <w:r w:rsidRPr="007D7A02">
                    <w:rPr>
                      <w:rFonts w:hint="eastAsia"/>
                      <w:szCs w:val="21"/>
                    </w:rPr>
                    <w:t>“</w:t>
                  </w:r>
                  <w:r w:rsidR="007D7A02" w:rsidRPr="007D7A02">
                    <w:rPr>
                      <w:rFonts w:ascii="宋体" w:hAnsi="宋体" w:hint="eastAsia"/>
                      <w:szCs w:val="21"/>
                    </w:rPr>
                    <w:t>共抗疫情 上好人生大课</w:t>
                  </w:r>
                  <w:r w:rsidRPr="007D7A02">
                    <w:rPr>
                      <w:rFonts w:hint="eastAsia"/>
                      <w:szCs w:val="21"/>
                    </w:rPr>
                    <w:t>”</w:t>
                  </w:r>
                  <w:r>
                    <w:rPr>
                      <w:rFonts w:hint="eastAsia"/>
                    </w:rPr>
                    <w:t>主题征文，电子版报辅导员老师。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CC37A3" w:rsidRDefault="007D7A02" w:rsidP="008D7E8C">
      <w:pPr>
        <w:pStyle w:val="a3"/>
        <w:ind w:right="420"/>
        <w:rPr>
          <w:sz w:val="28"/>
          <w:szCs w:val="28"/>
        </w:rPr>
      </w:pPr>
      <w:r>
        <w:rPr>
          <w:noProof/>
        </w:rPr>
        <w:pict>
          <v:shape id="_x0000_s1035" type="#_x0000_t32" style="position:absolute;margin-left:635.2pt;margin-top:36.1pt;width:0;height:19.6pt;z-index:12" o:connectortype="straight">
            <v:stroke endarrow="block"/>
          </v:shape>
        </w:pict>
      </w:r>
    </w:p>
    <w:p w:rsidR="00CC37A3" w:rsidRDefault="007D7A02" w:rsidP="008D7E8C">
      <w:pPr>
        <w:pStyle w:val="a3"/>
        <w:ind w:right="420"/>
        <w:rPr>
          <w:sz w:val="28"/>
          <w:szCs w:val="28"/>
        </w:rPr>
      </w:pPr>
      <w:r>
        <w:rPr>
          <w:noProof/>
        </w:rPr>
        <w:pict>
          <v:shape id="_x0000_s1074" type="#_x0000_t109" style="position:absolute;margin-left:393.6pt;margin-top:28.8pt;width:136.9pt;height:38.55pt;z-index:18">
            <v:textbox style="mso-next-textbox:#_x0000_s1074">
              <w:txbxContent>
                <w:p w:rsidR="00632F44" w:rsidRPr="00632F44" w:rsidRDefault="00632F44" w:rsidP="00632F44">
                  <w:r>
                    <w:rPr>
                      <w:rFonts w:hint="eastAsia"/>
                    </w:rPr>
                    <w:t>各学院</w:t>
                  </w:r>
                  <w:r w:rsidR="00B94143">
                    <w:rPr>
                      <w:rFonts w:hint="eastAsia"/>
                    </w:rPr>
                    <w:t>汇总报名名单</w:t>
                  </w:r>
                  <w:r>
                    <w:rPr>
                      <w:rFonts w:hint="eastAsia"/>
                    </w:rPr>
                    <w:t>发给学生处。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109" style="position:absolute;margin-left:553.95pt;margin-top:24.65pt;width:161.1pt;height:55.8pt;z-index:5">
            <v:textbox style="mso-next-textbox:#_x0000_s1040">
              <w:txbxContent>
                <w:p w:rsidR="00CC37A3" w:rsidRPr="00BC0372" w:rsidRDefault="00F776BB" w:rsidP="00F776BB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</w:rPr>
                    <w:t>辅导员</w:t>
                  </w:r>
                  <w:r w:rsidR="00CC37A3">
                    <w:rPr>
                      <w:rFonts w:hint="eastAsia"/>
                    </w:rPr>
                    <w:t>审核</w:t>
                  </w:r>
                  <w:r w:rsidR="00C206EF">
                    <w:rPr>
                      <w:rFonts w:hint="eastAsia"/>
                    </w:rPr>
                    <w:t>报名材料</w:t>
                  </w:r>
                  <w:r>
                    <w:rPr>
                      <w:rFonts w:hint="eastAsia"/>
                    </w:rPr>
                    <w:t>，给予学生推荐分数，</w:t>
                  </w:r>
                  <w:r w:rsidR="00330025">
                    <w:rPr>
                      <w:rFonts w:hint="eastAsia"/>
                    </w:rPr>
                    <w:t>填写附件</w:t>
                  </w:r>
                  <w:r w:rsidR="009C2A32">
                    <w:rPr>
                      <w:rFonts w:hint="eastAsia"/>
                    </w:rPr>
                    <w:t>4</w:t>
                  </w:r>
                  <w:r w:rsidR="00330025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报学院学办。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109" style="position:absolute;margin-left:2.3pt;margin-top:23.4pt;width:337.85pt;height:56.4pt;z-index:8">
            <v:textbox style="mso-next-textbox:#_x0000_s1042">
              <w:txbxContent>
                <w:p w:rsidR="00CC37A3" w:rsidRPr="00D8229A" w:rsidRDefault="00716592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</w:rPr>
                    <w:t>学生处</w:t>
                  </w:r>
                  <w:r w:rsidR="00DF349B">
                    <w:rPr>
                      <w:rFonts w:hint="eastAsia"/>
                    </w:rPr>
                    <w:t>将名单</w:t>
                  </w:r>
                  <w:r>
                    <w:rPr>
                      <w:rFonts w:hint="eastAsia"/>
                    </w:rPr>
                    <w:t>导入到问卷星后</w:t>
                  </w:r>
                  <w:r w:rsidR="00C206EF">
                    <w:rPr>
                      <w:rFonts w:hint="eastAsia"/>
                    </w:rPr>
                    <w:t>下发二</w:t>
                  </w:r>
                  <w:proofErr w:type="gramStart"/>
                  <w:r w:rsidR="00C206EF">
                    <w:rPr>
                      <w:rFonts w:hint="eastAsia"/>
                    </w:rPr>
                    <w:t>维码</w:t>
                  </w:r>
                  <w:r>
                    <w:rPr>
                      <w:rFonts w:hint="eastAsia"/>
                    </w:rPr>
                    <w:t>给</w:t>
                  </w:r>
                  <w:proofErr w:type="gramEnd"/>
                  <w:r>
                    <w:rPr>
                      <w:rFonts w:hint="eastAsia"/>
                    </w:rPr>
                    <w:t>各学院</w:t>
                  </w:r>
                  <w:r w:rsidR="00DF349B">
                    <w:rPr>
                      <w:rFonts w:hint="eastAsia"/>
                    </w:rPr>
                    <w:t>并导出测评数据</w:t>
                  </w:r>
                  <w:r>
                    <w:rPr>
                      <w:rFonts w:hint="eastAsia"/>
                    </w:rPr>
                    <w:t>。各学院</w:t>
                  </w:r>
                  <w:r w:rsidR="002B7130">
                    <w:rPr>
                      <w:rFonts w:hint="eastAsia"/>
                    </w:rPr>
                    <w:t>依据数据</w:t>
                  </w:r>
                  <w:r>
                    <w:rPr>
                      <w:rFonts w:hint="eastAsia"/>
                    </w:rPr>
                    <w:t>审核计算测评结果</w:t>
                  </w:r>
                  <w:r w:rsidR="00632F44">
                    <w:rPr>
                      <w:rFonts w:hint="eastAsia"/>
                    </w:rPr>
                    <w:t>，为学生赋予班级测评分数</w:t>
                  </w:r>
                  <w:r>
                    <w:rPr>
                      <w:rFonts w:hint="eastAsia"/>
                    </w:rPr>
                    <w:t>。</w:t>
                  </w:r>
                  <w:r w:rsidR="002B7130">
                    <w:rPr>
                      <w:rFonts w:hint="eastAsia"/>
                    </w:rPr>
                    <w:t>（</w:t>
                  </w:r>
                  <w:r w:rsidR="00D8229A" w:rsidRPr="00D8229A">
                    <w:rPr>
                      <w:rFonts w:hint="eastAsia"/>
                      <w:color w:val="FF0000"/>
                    </w:rPr>
                    <w:t>要求大</w:t>
                  </w:r>
                  <w:proofErr w:type="gramStart"/>
                  <w:r w:rsidR="00D8229A" w:rsidRPr="00D8229A">
                    <w:rPr>
                      <w:rFonts w:hint="eastAsia"/>
                      <w:color w:val="FF0000"/>
                    </w:rPr>
                    <w:t>一</w:t>
                  </w:r>
                  <w:proofErr w:type="gramEnd"/>
                  <w:r w:rsidR="00D8229A" w:rsidRPr="00D8229A">
                    <w:rPr>
                      <w:rFonts w:hint="eastAsia"/>
                      <w:color w:val="FF0000"/>
                    </w:rPr>
                    <w:t>班级</w:t>
                  </w:r>
                  <w:r w:rsidR="00377FE9">
                    <w:rPr>
                      <w:rFonts w:hint="eastAsia"/>
                      <w:color w:val="FF0000"/>
                    </w:rPr>
                    <w:t>各班</w:t>
                  </w:r>
                  <w:r w:rsidR="00D8229A" w:rsidRPr="00D8229A">
                    <w:rPr>
                      <w:rFonts w:hint="eastAsia"/>
                      <w:color w:val="FF0000"/>
                    </w:rPr>
                    <w:t>全</w:t>
                  </w:r>
                  <w:r w:rsidR="00377FE9">
                    <w:rPr>
                      <w:rFonts w:hint="eastAsia"/>
                      <w:color w:val="FF0000"/>
                    </w:rPr>
                    <w:t>员</w:t>
                  </w:r>
                  <w:r w:rsidR="00361F31">
                    <w:rPr>
                      <w:rFonts w:hint="eastAsia"/>
                      <w:color w:val="FF0000"/>
                    </w:rPr>
                    <w:t>参与测评，参与投票人数</w:t>
                  </w:r>
                  <w:r w:rsidR="00D8229A" w:rsidRPr="00D8229A">
                    <w:rPr>
                      <w:rFonts w:hint="eastAsia"/>
                      <w:color w:val="FF0000"/>
                    </w:rPr>
                    <w:t>超过</w:t>
                  </w:r>
                  <w:r w:rsidR="00D8229A" w:rsidRPr="00D8229A">
                    <w:rPr>
                      <w:rFonts w:hint="eastAsia"/>
                      <w:color w:val="FF0000"/>
                    </w:rPr>
                    <w:t>2/3</w:t>
                  </w:r>
                  <w:r>
                    <w:rPr>
                      <w:rFonts w:hint="eastAsia"/>
                      <w:color w:val="FF0000"/>
                    </w:rPr>
                    <w:t>。</w:t>
                  </w:r>
                  <w:r w:rsidR="002B7130"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</w:p>
    <w:p w:rsidR="00CC37A3" w:rsidRDefault="007D7A02" w:rsidP="008D7E8C">
      <w:pPr>
        <w:pStyle w:val="a3"/>
        <w:ind w:right="420"/>
        <w:rPr>
          <w:sz w:val="28"/>
          <w:szCs w:val="28"/>
        </w:rPr>
      </w:pPr>
      <w:r>
        <w:rPr>
          <w:noProof/>
        </w:rPr>
        <w:pict>
          <v:shape id="_x0000_s1067" type="#_x0000_t32" style="position:absolute;margin-left:46.95pt;margin-top:34.6pt;width:.05pt;height:27.5pt;z-index:15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margin-left:340.15pt;margin-top:6.35pt;width:53.45pt;height:0;flip:x;z-index:14" o:connectortype="straight">
            <v:stroke endarrow="block"/>
          </v:shape>
        </w:pict>
      </w:r>
      <w:r>
        <w:rPr>
          <w:noProof/>
        </w:rPr>
        <w:pict>
          <v:shape id="_x0000_s1072" type="#_x0000_t32" style="position:absolute;margin-left:530.5pt;margin-top:5.75pt;width:22.05pt;height:.6pt;flip:x;z-index:17" o:connectortype="straight">
            <v:stroke endarrow="block"/>
          </v:shape>
        </w:pict>
      </w:r>
    </w:p>
    <w:p w:rsidR="00CC37A3" w:rsidRDefault="007D7A02" w:rsidP="0003255F">
      <w:pPr>
        <w:pStyle w:val="a3"/>
        <w:ind w:right="420"/>
        <w:rPr>
          <w:sz w:val="28"/>
          <w:szCs w:val="28"/>
        </w:rPr>
      </w:pPr>
      <w:r>
        <w:rPr>
          <w:noProof/>
        </w:rPr>
        <w:pict>
          <v:shape id="_x0000_s1038" type="#_x0000_t109" style="position:absolute;margin-left:183.05pt;margin-top:13.65pt;width:184.9pt;height:58.1pt;z-index:7">
            <v:textbox style="mso-next-textbox:#_x0000_s1038">
              <w:txbxContent>
                <w:p w:rsidR="00CC37A3" w:rsidRDefault="00F776BB">
                  <w:r>
                    <w:rPr>
                      <w:rFonts w:hint="eastAsia"/>
                    </w:rPr>
                    <w:t>综合学生得分</w:t>
                  </w:r>
                  <w:r w:rsidR="00C206EF">
                    <w:rPr>
                      <w:rFonts w:hint="eastAsia"/>
                    </w:rPr>
                    <w:t>按名额</w:t>
                  </w:r>
                  <w:r>
                    <w:rPr>
                      <w:rFonts w:hint="eastAsia"/>
                    </w:rPr>
                    <w:t>从高到低的顺序确定推荐人选，</w:t>
                  </w:r>
                  <w:r w:rsidR="005729B3">
                    <w:rPr>
                      <w:rFonts w:hint="eastAsia"/>
                    </w:rPr>
                    <w:t>将学生</w:t>
                  </w:r>
                  <w:r w:rsidR="00223113">
                    <w:rPr>
                      <w:rFonts w:hint="eastAsia"/>
                    </w:rPr>
                    <w:t>赋分</w:t>
                  </w:r>
                  <w:r w:rsidR="005729B3">
                    <w:rPr>
                      <w:rFonts w:hint="eastAsia"/>
                    </w:rPr>
                    <w:t>情况</w:t>
                  </w:r>
                  <w:r w:rsidR="00704A9A">
                    <w:rPr>
                      <w:rFonts w:hint="eastAsia"/>
                    </w:rPr>
                    <w:t>连同名单</w:t>
                  </w:r>
                  <w:r>
                    <w:rPr>
                      <w:rFonts w:hint="eastAsia"/>
                    </w:rPr>
                    <w:t>公示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天无异议后</w:t>
                  </w:r>
                  <w:r w:rsidR="00C206EF">
                    <w:rPr>
                      <w:rFonts w:hint="eastAsia"/>
                    </w:rPr>
                    <w:t>报学生处</w:t>
                  </w:r>
                  <w:r w:rsidR="00716592"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109" style="position:absolute;margin-left:-1.7pt;margin-top:16.8pt;width:140.95pt;height:54.95pt;z-index:6">
            <v:textbox style="mso-next-textbox:#_x0000_s1041">
              <w:txbxContent>
                <w:p w:rsidR="00CC37A3" w:rsidRDefault="00F776BB" w:rsidP="00F776BB">
                  <w:r>
                    <w:rPr>
                      <w:rFonts w:hint="eastAsia"/>
                    </w:rPr>
                    <w:t>学办按照考察评议各项考核点综合考核</w:t>
                  </w:r>
                  <w:r w:rsidR="00632F44">
                    <w:rPr>
                      <w:rFonts w:hint="eastAsia"/>
                    </w:rPr>
                    <w:t>评分</w:t>
                  </w:r>
                  <w:r>
                    <w:rPr>
                      <w:rFonts w:hint="eastAsia"/>
                    </w:rPr>
                    <w:t>。填写</w:t>
                  </w:r>
                  <w:r w:rsidR="00DF349B">
                    <w:rPr>
                      <w:rFonts w:hint="eastAsia"/>
                    </w:rPr>
                    <w:t>附件</w:t>
                  </w:r>
                  <w:r w:rsidR="00DF349B"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32" style="position:absolute;margin-left:520.8pt;margin-top:38.8pt;width:43.8pt;height:0;z-index:13" o:connectortype="straight">
            <v:stroke endarrow="block"/>
          </v:shape>
        </w:pict>
      </w:r>
      <w:r>
        <w:rPr>
          <w:noProof/>
          <w:sz w:val="21"/>
          <w:szCs w:val="21"/>
        </w:rPr>
        <w:pict>
          <v:shape id="_x0000_s1077" type="#_x0000_t32" style="position:absolute;margin-left:372pt;margin-top:42.3pt;width:43.8pt;height:0;z-index:21" o:connectortype="straight">
            <v:stroke endarrow="block"/>
          </v:shape>
        </w:pict>
      </w:r>
      <w:r>
        <w:rPr>
          <w:noProof/>
        </w:rPr>
        <w:pict>
          <v:shape id="_x0000_s1059" type="#_x0000_t109" style="position:absolute;margin-left:421.25pt;margin-top:20.35pt;width:99.55pt;height:41.05pt;z-index:9">
            <v:textbox>
              <w:txbxContent>
                <w:p w:rsidR="00CC37A3" w:rsidRDefault="00CC37A3" w:rsidP="00D81B95">
                  <w:r>
                    <w:rPr>
                      <w:rFonts w:hint="eastAsia"/>
                    </w:rPr>
                    <w:t>学生工作处复核</w:t>
                  </w:r>
                  <w:r w:rsidR="00CD5A20">
                    <w:rPr>
                      <w:rFonts w:hint="eastAsia"/>
                    </w:rPr>
                    <w:t>抽查</w:t>
                  </w:r>
                  <w:r w:rsidR="00AD3C88">
                    <w:rPr>
                      <w:rFonts w:hint="eastAsia"/>
                    </w:rPr>
                    <w:t>各学院推荐数据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32" style="position:absolute;margin-left:139.25pt;margin-top:42.95pt;width:43.8pt;height:0;z-index:20" o:connectortype="straight">
            <v:stroke endarrow="block"/>
          </v:shape>
        </w:pict>
      </w:r>
      <w:r>
        <w:rPr>
          <w:noProof/>
        </w:rPr>
        <w:pict>
          <v:shape id="_x0000_s1057" type="#_x0000_t109" style="position:absolute;margin-left:568.05pt;margin-top:16.8pt;width:115.65pt;height:38.8pt;z-index:10">
            <v:textbox style="mso-next-textbox:#_x0000_s1057">
              <w:txbxContent>
                <w:p w:rsidR="00CC37A3" w:rsidRDefault="00AD3C88" w:rsidP="00D81B95">
                  <w:r>
                    <w:rPr>
                      <w:rFonts w:hint="eastAsia"/>
                    </w:rPr>
                    <w:t>确定最终青马、筑梦名单</w:t>
                  </w:r>
                </w:p>
              </w:txbxContent>
            </v:textbox>
          </v:shape>
        </w:pict>
      </w:r>
    </w:p>
    <w:p w:rsidR="00CC37A3" w:rsidRDefault="00CC37A3" w:rsidP="0003255F">
      <w:pPr>
        <w:pStyle w:val="a3"/>
        <w:ind w:right="420"/>
        <w:rPr>
          <w:sz w:val="21"/>
          <w:szCs w:val="21"/>
        </w:rPr>
      </w:pPr>
    </w:p>
    <w:p w:rsidR="00CC37A3" w:rsidRPr="00AF60A0" w:rsidRDefault="00CC37A3" w:rsidP="008D7E8C">
      <w:pPr>
        <w:pStyle w:val="a3"/>
        <w:ind w:right="420"/>
        <w:rPr>
          <w:sz w:val="28"/>
          <w:szCs w:val="28"/>
        </w:rPr>
      </w:pPr>
    </w:p>
    <w:sectPr w:rsidR="00CC37A3" w:rsidRPr="00AF60A0" w:rsidSect="008D7E8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2C99"/>
    <w:multiLevelType w:val="hybridMultilevel"/>
    <w:tmpl w:val="A7A4CB06"/>
    <w:lvl w:ilvl="0" w:tplc="2FEE2D7E">
      <w:start w:val="1"/>
      <w:numFmt w:val="japaneseCounting"/>
      <w:lvlText w:val="（%1）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5A1"/>
    <w:rsid w:val="0003255F"/>
    <w:rsid w:val="00041312"/>
    <w:rsid w:val="00061D59"/>
    <w:rsid w:val="00073675"/>
    <w:rsid w:val="0008697B"/>
    <w:rsid w:val="0010599B"/>
    <w:rsid w:val="00137BED"/>
    <w:rsid w:val="00144C54"/>
    <w:rsid w:val="001558B3"/>
    <w:rsid w:val="00156E16"/>
    <w:rsid w:val="001F241B"/>
    <w:rsid w:val="002108E6"/>
    <w:rsid w:val="002210C4"/>
    <w:rsid w:val="00223113"/>
    <w:rsid w:val="00226DD1"/>
    <w:rsid w:val="002342E4"/>
    <w:rsid w:val="00274F7C"/>
    <w:rsid w:val="002B6514"/>
    <w:rsid w:val="002B7130"/>
    <w:rsid w:val="002D4F51"/>
    <w:rsid w:val="00322EC0"/>
    <w:rsid w:val="00330025"/>
    <w:rsid w:val="00330CCD"/>
    <w:rsid w:val="00361F31"/>
    <w:rsid w:val="003669E8"/>
    <w:rsid w:val="00377FE9"/>
    <w:rsid w:val="00394BBA"/>
    <w:rsid w:val="003A164E"/>
    <w:rsid w:val="003A658D"/>
    <w:rsid w:val="003C2681"/>
    <w:rsid w:val="003D15D1"/>
    <w:rsid w:val="003D605E"/>
    <w:rsid w:val="004240F5"/>
    <w:rsid w:val="0045025B"/>
    <w:rsid w:val="004559F5"/>
    <w:rsid w:val="00470FEC"/>
    <w:rsid w:val="00476BD9"/>
    <w:rsid w:val="004A1DA4"/>
    <w:rsid w:val="004A2B01"/>
    <w:rsid w:val="004B38FC"/>
    <w:rsid w:val="004B69E4"/>
    <w:rsid w:val="00501DDD"/>
    <w:rsid w:val="00516E7C"/>
    <w:rsid w:val="00523AA3"/>
    <w:rsid w:val="00566FD3"/>
    <w:rsid w:val="005729B3"/>
    <w:rsid w:val="005758A3"/>
    <w:rsid w:val="00593FFA"/>
    <w:rsid w:val="005949CB"/>
    <w:rsid w:val="005C52DE"/>
    <w:rsid w:val="005D169F"/>
    <w:rsid w:val="005D6557"/>
    <w:rsid w:val="00632F44"/>
    <w:rsid w:val="00674AD8"/>
    <w:rsid w:val="00684B21"/>
    <w:rsid w:val="00691364"/>
    <w:rsid w:val="006A53F7"/>
    <w:rsid w:val="006D1C9B"/>
    <w:rsid w:val="006F2ABA"/>
    <w:rsid w:val="00704A9A"/>
    <w:rsid w:val="00716592"/>
    <w:rsid w:val="00717BC0"/>
    <w:rsid w:val="00717C90"/>
    <w:rsid w:val="00731FAC"/>
    <w:rsid w:val="007B493F"/>
    <w:rsid w:val="007D2D6D"/>
    <w:rsid w:val="007D7A02"/>
    <w:rsid w:val="007E1C87"/>
    <w:rsid w:val="007F7EA6"/>
    <w:rsid w:val="008413D7"/>
    <w:rsid w:val="008420A1"/>
    <w:rsid w:val="0086497E"/>
    <w:rsid w:val="0087127B"/>
    <w:rsid w:val="00895F99"/>
    <w:rsid w:val="008C66B1"/>
    <w:rsid w:val="008D7E8C"/>
    <w:rsid w:val="008F23F9"/>
    <w:rsid w:val="0093722F"/>
    <w:rsid w:val="009A1FCF"/>
    <w:rsid w:val="009C2A32"/>
    <w:rsid w:val="009D26BA"/>
    <w:rsid w:val="00A744DF"/>
    <w:rsid w:val="00A84BB1"/>
    <w:rsid w:val="00A84F9B"/>
    <w:rsid w:val="00A92602"/>
    <w:rsid w:val="00A93F02"/>
    <w:rsid w:val="00AA1A73"/>
    <w:rsid w:val="00AA2F51"/>
    <w:rsid w:val="00AD3C88"/>
    <w:rsid w:val="00AE3D81"/>
    <w:rsid w:val="00AF27DA"/>
    <w:rsid w:val="00AF60A0"/>
    <w:rsid w:val="00B27802"/>
    <w:rsid w:val="00B37635"/>
    <w:rsid w:val="00B413B9"/>
    <w:rsid w:val="00B43883"/>
    <w:rsid w:val="00B65C8D"/>
    <w:rsid w:val="00B73505"/>
    <w:rsid w:val="00B8340F"/>
    <w:rsid w:val="00B835A1"/>
    <w:rsid w:val="00B94143"/>
    <w:rsid w:val="00BB168C"/>
    <w:rsid w:val="00BC0372"/>
    <w:rsid w:val="00BE2084"/>
    <w:rsid w:val="00BF1C61"/>
    <w:rsid w:val="00BF5F65"/>
    <w:rsid w:val="00C206EF"/>
    <w:rsid w:val="00C3663B"/>
    <w:rsid w:val="00C4238D"/>
    <w:rsid w:val="00C62C23"/>
    <w:rsid w:val="00C814A2"/>
    <w:rsid w:val="00C861B5"/>
    <w:rsid w:val="00CC17CE"/>
    <w:rsid w:val="00CC37A3"/>
    <w:rsid w:val="00CD5A20"/>
    <w:rsid w:val="00CE10D3"/>
    <w:rsid w:val="00D141AD"/>
    <w:rsid w:val="00D26965"/>
    <w:rsid w:val="00D55477"/>
    <w:rsid w:val="00D81B95"/>
    <w:rsid w:val="00D8229A"/>
    <w:rsid w:val="00DC5673"/>
    <w:rsid w:val="00DE0AAC"/>
    <w:rsid w:val="00DF349B"/>
    <w:rsid w:val="00E30CE5"/>
    <w:rsid w:val="00E3480A"/>
    <w:rsid w:val="00E35CB5"/>
    <w:rsid w:val="00E37A6A"/>
    <w:rsid w:val="00E6084B"/>
    <w:rsid w:val="00E726AF"/>
    <w:rsid w:val="00E975D4"/>
    <w:rsid w:val="00E97888"/>
    <w:rsid w:val="00F000CA"/>
    <w:rsid w:val="00F01BBB"/>
    <w:rsid w:val="00F04532"/>
    <w:rsid w:val="00F04A40"/>
    <w:rsid w:val="00F2038F"/>
    <w:rsid w:val="00F3118A"/>
    <w:rsid w:val="00F55382"/>
    <w:rsid w:val="00F6756E"/>
    <w:rsid w:val="00F70FE0"/>
    <w:rsid w:val="00F776BB"/>
    <w:rsid w:val="00F87F7E"/>
    <w:rsid w:val="00F97334"/>
    <w:rsid w:val="00F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0"/>
    <o:shapelayout v:ext="edit">
      <o:idmap v:ext="edit" data="1"/>
      <o:rules v:ext="edit">
        <o:r id="V:Rule1" type="connector" idref="#_x0000_s1075"/>
        <o:r id="V:Rule2" type="connector" idref="#_x0000_s1072"/>
        <o:r id="V:Rule3" type="connector" idref="#_x0000_s1067"/>
        <o:r id="V:Rule4" type="connector" idref="#_x0000_s1035"/>
        <o:r id="V:Rule5" type="connector" idref="#_x0000_s1077"/>
        <o:r id="V:Rule6" type="connector" idref="#_x0000_s1055"/>
        <o:r id="V:Rule7" type="connector" idref="#_x0000_s1027"/>
        <o:r id="V:Rule8" type="connector" idref="#_x0000_s1070"/>
        <o:r id="V:Rule9" type="connector" idref="#_x0000_s1076"/>
        <o:r id="V:Rule10" type="connector" idref="#_x0000_s106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835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93722F"/>
    <w:rPr>
      <w:rFonts w:cs="Times New Roman"/>
      <w:b/>
      <w:bCs/>
    </w:rPr>
  </w:style>
  <w:style w:type="character" w:styleId="a5">
    <w:name w:val="Emphasis"/>
    <w:uiPriority w:val="99"/>
    <w:qFormat/>
    <w:rsid w:val="0093722F"/>
    <w:rPr>
      <w:rFonts w:cs="Times New Roman"/>
      <w:i/>
      <w:iCs/>
    </w:rPr>
  </w:style>
  <w:style w:type="character" w:customStyle="1" w:styleId="s1">
    <w:name w:val="s1"/>
    <w:uiPriority w:val="99"/>
    <w:rsid w:val="00156E16"/>
    <w:rPr>
      <w:rFonts w:cs="Times New Roman"/>
    </w:rPr>
  </w:style>
  <w:style w:type="paragraph" w:styleId="a6">
    <w:name w:val="Date"/>
    <w:basedOn w:val="a"/>
    <w:next w:val="a"/>
    <w:link w:val="Char"/>
    <w:uiPriority w:val="99"/>
    <w:semiHidden/>
    <w:rsid w:val="0003255F"/>
    <w:pPr>
      <w:ind w:leftChars="2500" w:left="100"/>
    </w:pPr>
  </w:style>
  <w:style w:type="character" w:customStyle="1" w:styleId="Char">
    <w:name w:val="日期 Char"/>
    <w:link w:val="a6"/>
    <w:uiPriority w:val="99"/>
    <w:semiHidden/>
    <w:locked/>
    <w:rsid w:val="0003255F"/>
    <w:rPr>
      <w:rFonts w:cs="Times New Roman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5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11</Words>
  <Characters>64</Characters>
  <Application>Microsoft Office Word</Application>
  <DocSecurity>0</DocSecurity>
  <Lines>1</Lines>
  <Paragraphs>1</Paragraphs>
  <ScaleCrop>false</ScaleCrop>
  <Company>Lenovo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ydp</cp:lastModifiedBy>
  <cp:revision>92</cp:revision>
  <cp:lastPrinted>2018-03-06T02:18:00Z</cp:lastPrinted>
  <dcterms:created xsi:type="dcterms:W3CDTF">2017-12-11T01:21:00Z</dcterms:created>
  <dcterms:modified xsi:type="dcterms:W3CDTF">2020-04-09T01:56:00Z</dcterms:modified>
</cp:coreProperties>
</file>